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252"/>
          <w:tab w:val="left" w:pos="7125"/>
        </w:tabs>
        <w:jc w:val="left"/>
        <w:rPr>
          <w:rFonts w:ascii="Meiryo UI" w:hAnsi="Meiryo UI" w:eastAsia="Meiryo UI"/>
        </w:rPr>
      </w:pPr>
      <w:r>
        <w:rPr>
          <w:rFonts w:ascii="Meiryo UI" w:hAnsi="Meiryo UI" w:eastAsia="Meiryo UI"/>
        </w:rPr>
        <w:tab/>
      </w:r>
      <w:r>
        <w:rPr>
          <w:rFonts w:hint="eastAsia" w:ascii="Meiryo UI" w:hAnsi="Meiryo UI" w:eastAsia="Meiryo UI"/>
          <w:sz w:val="28"/>
          <w:szCs w:val="2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-898525</wp:posOffset>
                </wp:positionV>
                <wp:extent cx="1704975" cy="56197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1704975" cy="561975"/>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221" w:firstLineChars="100"/>
                              <w:rPr>
                                <w:rStyle w:val="17"/>
                                <w:rFonts w:ascii="HG丸ｺﾞｼｯｸM-PRO" w:hAnsi="HG丸ｺﾞｼｯｸM-PRO" w:eastAsia="HG丸ｺﾞｼｯｸM-PRO"/>
                                <w:color w:val="002060"/>
                              </w:rPr>
                            </w:pPr>
                            <w:r>
                              <w:rPr>
                                <w:rStyle w:val="17"/>
                                <w:rFonts w:hint="eastAsia" w:ascii="HG丸ｺﾞｼｯｸM-PRO" w:hAnsi="HG丸ｺﾞｼｯｸM-PRO" w:eastAsia="HG丸ｺﾞｼｯｸM-PRO"/>
                                <w:color w:val="002060"/>
                              </w:rPr>
                              <w:t>別紙３　</w:t>
                            </w:r>
                          </w:p>
                          <w:p>
                            <w:pPr>
                              <w:ind w:firstLine="221" w:firstLineChars="100"/>
                              <w:rPr>
                                <w14:textOutline w14:w="9525" w14:cap="rnd" w14:cmpd="sng" w14:algn="ctr">
                                  <w14:solidFill>
                                    <w14:srgbClr w14:val="000000"/>
                                  </w14:solidFill>
                                  <w14:prstDash w14:val="solid"/>
                                  <w14:bevel/>
                                </w14:textOutline>
                              </w:rPr>
                            </w:pPr>
                            <w:r>
                              <w:rPr>
                                <w:rStyle w:val="17"/>
                                <w:rFonts w:hint="eastAsia" w:ascii="HG丸ｺﾞｼｯｸM-PRO" w:hAnsi="HG丸ｺﾞｼｯｸM-PRO" w:eastAsia="HG丸ｺﾞｼｯｸM-PRO"/>
                                <w:color w:val="002060"/>
                              </w:rPr>
                              <w:t>様式例　活動報告書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3" o:spid="_x0000_s1026" o:spt="1" style="position:absolute;left:0pt;margin-top:-70.75pt;height:44.25pt;width:134.25pt;mso-position-horizontal:right;mso-position-horizontal-relative:margin;z-index:251665408;v-text-anchor:middle;mso-width-relative:page;mso-height-relative:page;" fillcolor="#FFFFFF [3212]" filled="t" stroked="t" coordsize="21600,21600" o:gfxdata="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nDl7mtkAAAAJAQAADwAAAAAAAAAB&#10;ACAAAAAiAAAAZHJzL2Rvd25yZXYueG1sUEsBAhQAFAAAAAgAh07iQJ+IXS6BAgAADAUAAA4AAAAA&#10;AAAAAQAgAAAAKAEAAGRycy9lMm9Eb2MueG1sUEsFBgAAAAAGAAYAWQEAABsGAAAAAA==&#10;">
                <v:fill on="t" focussize="0,0"/>
                <v:stroke weight="3pt" color="#000000 [3213]" miterlimit="8" joinstyle="miter"/>
                <v:imagedata o:title=""/>
                <o:lock v:ext="edit" aspectratio="f"/>
                <v:textbox>
                  <w:txbxContent>
                    <w:p>
                      <w:pPr>
                        <w:ind w:firstLine="221" w:firstLineChars="100"/>
                        <w:rPr>
                          <w:rStyle w:val="17"/>
                          <w:rFonts w:ascii="HG丸ｺﾞｼｯｸM-PRO" w:hAnsi="HG丸ｺﾞｼｯｸM-PRO" w:eastAsia="HG丸ｺﾞｼｯｸM-PRO"/>
                          <w:color w:val="002060"/>
                        </w:rPr>
                      </w:pPr>
                      <w:r>
                        <w:rPr>
                          <w:rStyle w:val="17"/>
                          <w:rFonts w:hint="eastAsia" w:ascii="HG丸ｺﾞｼｯｸM-PRO" w:hAnsi="HG丸ｺﾞｼｯｸM-PRO" w:eastAsia="HG丸ｺﾞｼｯｸM-PRO"/>
                          <w:color w:val="002060"/>
                        </w:rPr>
                        <w:t>別紙３　</w:t>
                      </w:r>
                    </w:p>
                    <w:p>
                      <w:pPr>
                        <w:ind w:firstLine="221" w:firstLineChars="100"/>
                        <w:rPr>
                          <w14:textOutline w14:w="9525" w14:cap="rnd" w14:cmpd="sng" w14:algn="ctr">
                            <w14:solidFill>
                              <w14:srgbClr w14:val="000000"/>
                            </w14:solidFill>
                            <w14:prstDash w14:val="solid"/>
                            <w14:bevel/>
                          </w14:textOutline>
                        </w:rPr>
                      </w:pPr>
                      <w:r>
                        <w:rPr>
                          <w:rStyle w:val="17"/>
                          <w:rFonts w:hint="eastAsia" w:ascii="HG丸ｺﾞｼｯｸM-PRO" w:hAnsi="HG丸ｺﾞｼｯｸM-PRO" w:eastAsia="HG丸ｺﾞｼｯｸM-PRO"/>
                          <w:color w:val="002060"/>
                        </w:rPr>
                        <w:t>様式例　活動報告書</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-546100</wp:posOffset>
                </wp:positionV>
                <wp:extent cx="3467100" cy="533400"/>
                <wp:effectExtent l="0" t="0" r="19050" b="19050"/>
                <wp:wrapNone/>
                <wp:docPr id="17" name="Text Box 3"/>
                <wp:cNvGraphicFramePr/>
                <a:graphic xmlns:a="http://schemas.openxmlformats.org/drawingml/2006/main">
                  <a:graphicData uri="http://schemas.microsoft.com/office/word/2010/wordprocessingShape">
                    <wps:wsp>
                      <wps:cNvSpPr txBox="1">
                        <a:spLocks noChangeArrowheads="1"/>
                      </wps:cNvSpPr>
                      <wps:spPr bwMode="auto">
                        <a:xfrm>
                          <a:off x="0" y="0"/>
                          <a:ext cx="3467100" cy="533400"/>
                        </a:xfrm>
                        <a:prstGeom prst="rect">
                          <a:avLst/>
                        </a:prstGeom>
                        <a:solidFill>
                          <a:srgbClr val="CCFFCC"/>
                        </a:solidFill>
                        <a:ln w="9525">
                          <a:solidFill>
                            <a:srgbClr val="000000"/>
                          </a:solidFill>
                          <a:miter lim="800000"/>
                        </a:ln>
                        <a:effectLst/>
                      </wps:spPr>
                      <wps:txbx>
                        <w:txbxContent>
                          <w:p>
                            <w:pPr>
                              <w:snapToGrid w:val="0"/>
                              <w:jc w:val="center"/>
                              <w:rPr>
                                <w:rFonts w:ascii="HGP創英角ﾎﾟｯﾌﾟ体" w:eastAsia="HGP創英角ﾎﾟｯﾌﾟ体"/>
                                <w:sz w:val="28"/>
                                <w:szCs w:val="28"/>
                              </w:rPr>
                            </w:pPr>
                            <w:r>
                              <w:rPr>
                                <w:rFonts w:hint="eastAsia" w:ascii="HGP創英角ﾎﾟｯﾌﾟ体" w:eastAsia="HGP創英角ﾎﾟｯﾌﾟ体"/>
                                <w:sz w:val="28"/>
                                <w:szCs w:val="28"/>
                              </w:rPr>
                              <w:t>実績報告　別記第２号様式　別紙２の</w:t>
                            </w:r>
                          </w:p>
                          <w:p>
                            <w:pPr>
                              <w:snapToGrid w:val="0"/>
                              <w:jc w:val="center"/>
                              <w:rPr>
                                <w:rFonts w:ascii="HGP創英角ﾎﾟｯﾌﾟ体" w:eastAsia="HGP創英角ﾎﾟｯﾌﾟ体"/>
                                <w:sz w:val="28"/>
                                <w:szCs w:val="28"/>
                              </w:rPr>
                            </w:pPr>
                            <w:r>
                              <w:rPr>
                                <w:rFonts w:hint="eastAsia" w:ascii="HGP創英角ﾎﾟｯﾌﾟ体" w:eastAsia="HGP創英角ﾎﾟｯﾌﾟ体"/>
                                <w:sz w:val="28"/>
                                <w:szCs w:val="28"/>
                              </w:rPr>
                              <w:t>テーマごとに作成してください。</w:t>
                            </w:r>
                          </w:p>
                        </w:txbxContent>
                      </wps:txbx>
                      <wps:bodyPr rot="0" vert="horz" wrap="square" lIns="74295" tIns="8890" rIns="74295" bIns="8890" anchor="t" anchorCtr="0" upright="1">
                        <a:noAutofit/>
                      </wps:bodyPr>
                    </wps:wsp>
                  </a:graphicData>
                </a:graphic>
              </wp:anchor>
            </w:drawing>
          </mc:Choice>
          <mc:Fallback>
            <w:pict>
              <v:shape id="Text Box 3" o:spid="_x0000_s1026" o:spt="202" type="#_x0000_t202" style="position:absolute;left:0pt;margin-top:-43pt;height:42pt;width:273pt;mso-position-horizontal:left;mso-position-horizontal-relative:margin;z-index:251666432;mso-width-relative:page;mso-height-relative:page;" fillcolor="#CCFFCC" filled="t" stroked="t" coordsize="21600,21600" o:gfxdata="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SqYvy1QAAAAcBAAAPAAAAAAAAAAEAIAAAACIAAABkcnMvZG93bnJl&#10;di54bWxQSwECFAAUAAAACACHTuJAyTPgzjkCAACTBAAADgAAAAAAAAABACAAAAAkAQAAZHJzL2Uy&#10;b0RvYy54bWxQSwUGAAAAAAYABgBZAQAAzwUAAAAA&#10;">
                <v:fill on="t" focussize="0,0"/>
                <v:stroke color="#000000" miterlimit="8" joinstyle="miter"/>
                <v:imagedata o:title=""/>
                <o:lock v:ext="edit" aspectratio="f"/>
                <v:textbox inset="2.06375mm,0.7pt,2.06375mm,0.7pt">
                  <w:txbxContent>
                    <w:p>
                      <w:pPr>
                        <w:snapToGrid w:val="0"/>
                        <w:jc w:val="center"/>
                        <w:rPr>
                          <w:rFonts w:ascii="HGP創英角ﾎﾟｯﾌﾟ体" w:eastAsia="HGP創英角ﾎﾟｯﾌﾟ体"/>
                          <w:sz w:val="28"/>
                          <w:szCs w:val="28"/>
                        </w:rPr>
                      </w:pPr>
                      <w:r>
                        <w:rPr>
                          <w:rFonts w:hint="eastAsia" w:ascii="HGP創英角ﾎﾟｯﾌﾟ体" w:eastAsia="HGP創英角ﾎﾟｯﾌﾟ体"/>
                          <w:sz w:val="28"/>
                          <w:szCs w:val="28"/>
                        </w:rPr>
                        <w:t>実績報告　別記第２号様式　別紙２の</w:t>
                      </w:r>
                    </w:p>
                    <w:p>
                      <w:pPr>
                        <w:snapToGrid w:val="0"/>
                        <w:jc w:val="center"/>
                        <w:rPr>
                          <w:rFonts w:ascii="HGP創英角ﾎﾟｯﾌﾟ体" w:eastAsia="HGP創英角ﾎﾟｯﾌﾟ体"/>
                          <w:sz w:val="28"/>
                          <w:szCs w:val="28"/>
                        </w:rPr>
                      </w:pPr>
                      <w:r>
                        <w:rPr>
                          <w:rFonts w:hint="eastAsia" w:ascii="HGP創英角ﾎﾟｯﾌﾟ体" w:eastAsia="HGP創英角ﾎﾟｯﾌﾟ体"/>
                          <w:sz w:val="28"/>
                          <w:szCs w:val="28"/>
                        </w:rPr>
                        <w:t>テーマごとに作成してください。</w:t>
                      </w:r>
                    </w:p>
                  </w:txbxContent>
                </v:textbox>
              </v:shape>
            </w:pict>
          </mc:Fallback>
        </mc:AlternateContent>
      </w:r>
      <w:r>
        <w:rPr>
          <w:rFonts w:ascii="Meiryo UI" w:hAnsi="Meiryo UI" w:eastAsia="Meiryo UI"/>
        </w:rPr>
        <w:tab/>
      </w:r>
    </w:p>
    <w:p>
      <w:pPr>
        <w:jc w:val="center"/>
        <w:rPr>
          <w:rFonts w:ascii="Meiryo UI" w:hAnsi="Meiryo UI" w:eastAsia="Meiryo UI"/>
          <w:sz w:val="28"/>
          <w:szCs w:val="28"/>
        </w:rPr>
      </w:pPr>
      <w:r>
        <w:rPr>
          <w:rFonts w:hint="eastAsia" w:ascii="Meiryo UI" w:hAnsi="Meiryo UI" w:eastAsia="Meiryo UI"/>
          <w:sz w:val="28"/>
          <w:szCs w:val="28"/>
        </w:rPr>
        <w:t>とうきょう すくわくプログラム活動報告書</w:t>
      </w:r>
    </w:p>
    <w:tbl>
      <w:tblPr>
        <w:tblStyle w:val="11"/>
        <w:tblW w:w="0" w:type="auto"/>
        <w:tblInd w:w="28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jc w:val="center"/>
              <w:rPr>
                <w:rFonts w:ascii="Meiryo UI" w:hAnsi="Meiryo UI" w:eastAsia="Meiryo UI"/>
              </w:rPr>
            </w:pPr>
            <w:r>
              <w:rPr>
                <w:rFonts w:hint="eastAsia" w:ascii="Meiryo UI" w:hAnsi="Meiryo UI" w:eastAsia="Meiryo UI"/>
              </w:rPr>
              <w:t>幼稚園番号</w:t>
            </w:r>
          </w:p>
        </w:tc>
        <w:tc>
          <w:tcPr>
            <w:tcW w:w="4388" w:type="dxa"/>
          </w:tcPr>
          <w:p>
            <w:pPr>
              <w:rPr>
                <w:rFonts w:hint="default" w:ascii="Meiryo UI" w:hAnsi="Meiryo UI" w:eastAsia="Meiryo UI"/>
                <w:lang w:val="en-US" w:eastAsia="ja-JP"/>
              </w:rPr>
            </w:pPr>
            <w:r>
              <w:rPr>
                <w:rFonts w:hint="eastAsia" w:ascii="Meiryo UI" w:hAnsi="Meiryo UI" w:eastAsia="Meiryo UI"/>
                <w:lang w:val="en-US" w:eastAsia="ja-JP"/>
              </w:rPr>
              <w:t>2772418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jc w:val="center"/>
              <w:rPr>
                <w:rFonts w:ascii="Meiryo UI" w:hAnsi="Meiryo UI" w:eastAsia="Meiryo UI"/>
              </w:rPr>
            </w:pPr>
            <w:r>
              <w:rPr>
                <w:rFonts w:hint="eastAsia" w:ascii="Meiryo UI" w:hAnsi="Meiryo UI" w:eastAsia="Meiryo UI"/>
              </w:rPr>
              <w:t>園名</w:t>
            </w:r>
          </w:p>
        </w:tc>
        <w:tc>
          <w:tcPr>
            <w:tcW w:w="4388" w:type="dxa"/>
          </w:tcPr>
          <w:p>
            <w:pPr>
              <w:rPr>
                <w:rFonts w:hint="default" w:ascii="Meiryo UI" w:hAnsi="Meiryo UI" w:eastAsia="Meiryo UI"/>
                <w:lang w:val="en-US" w:eastAsia="ja-JP"/>
              </w:rPr>
            </w:pPr>
            <w:r>
              <w:rPr>
                <w:rFonts w:hint="eastAsia" w:ascii="Meiryo UI" w:hAnsi="Meiryo UI" w:eastAsia="Meiryo UI"/>
                <w:lang w:val="en-US" w:eastAsia="ja-JP"/>
              </w:rPr>
              <w:t>八王子幼稚園</w:t>
            </w:r>
          </w:p>
        </w:tc>
      </w:tr>
    </w:tbl>
    <w:p>
      <w:pPr>
        <w:jc w:val="right"/>
        <w:rPr>
          <w:rFonts w:ascii="Meiryo UI" w:hAnsi="Meiryo UI" w:eastAsia="Meiryo UI"/>
        </w:rPr>
      </w:pPr>
    </w:p>
    <w:p>
      <w:pPr>
        <w:rPr>
          <w:rFonts w:ascii="Meiryo UI" w:hAnsi="Meiryo UI" w:eastAsia="Meiryo UI"/>
        </w:rPr>
      </w:pPr>
    </w:p>
    <w:p>
      <w:pPr>
        <w:rPr>
          <w:rFonts w:ascii="Meiryo UI" w:hAnsi="Meiryo UI" w:eastAsia="Meiryo UI"/>
        </w:rPr>
      </w:pPr>
      <w:r>
        <w:rPr>
          <w:rFonts w:hint="eastAsia" w:ascii="Meiryo UI" w:hAnsi="Meiryo UI" w:eastAsia="Meiryo UI"/>
        </w:rPr>
        <w:t>１．活動のテーマ</w:t>
      </w:r>
    </w:p>
    <w:p>
      <w:pPr>
        <w:rPr>
          <w:rFonts w:ascii="Meiryo UI" w:hAnsi="Meiryo UI" w:eastAsia="Meiryo UI"/>
        </w:rPr>
      </w:pPr>
      <w:r>
        <w:rPr>
          <w:rFonts w:ascii="Meiryo UI" w:hAnsi="Meiryo UI" w:eastAsia="Meiryo UI"/>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301625</wp:posOffset>
                </wp:positionV>
                <wp:extent cx="5078730" cy="270510"/>
                <wp:effectExtent l="4445" t="5080" r="9525" b="16510"/>
                <wp:wrapSquare wrapText="bothSides"/>
                <wp:docPr id="217"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5078730" cy="270510"/>
                        </a:xfrm>
                        <a:prstGeom prst="rect">
                          <a:avLst/>
                        </a:prstGeom>
                        <a:solidFill>
                          <a:srgbClr val="FFFFFF"/>
                        </a:solidFill>
                        <a:ln w="9525">
                          <a:solidFill>
                            <a:srgbClr val="000000"/>
                          </a:solidFill>
                          <a:miter lim="800000"/>
                        </a:ln>
                      </wps:spPr>
                      <wps:txbx>
                        <w:txbxContent>
                          <w:p>
                            <w:pPr>
                              <w:rPr>
                                <w:rFonts w:hint="eastAsia" w:eastAsiaTheme="minorEastAsia"/>
                                <w:lang w:eastAsia="ja-JP"/>
                              </w:rPr>
                            </w:pPr>
                            <w:r>
                              <w:rPr>
                                <w:rFonts w:hint="eastAsia"/>
                                <w:lang w:eastAsia="ja-JP"/>
                              </w:rPr>
                              <w:t>光って面白い！</w:t>
                            </w:r>
                          </w:p>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top:23.75pt;height:21.3pt;width:399.9pt;mso-position-horizontal:center;mso-position-horizontal-relative:margin;mso-wrap-distance-bottom:3.6pt;mso-wrap-distance-left:9pt;mso-wrap-distance-right:9pt;mso-wrap-distance-top:3.6pt;z-index:251659264;mso-width-relative:page;mso-height-relative:page;" fillcolor="#FFFFFF" filled="t" stroked="t" coordsize="21600,21600" o:gfxdata="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IZCGf1wAAAAcBAAAPAAAAAAAA&#10;AAEAIAAAACIAAABkcnMvZG93bnJldi54bWxQSwECFAAUAAAACACHTuJADFu1gkwCAACNBAAADgAA&#10;AAAAAAABACAAAAAmAQAAZHJzL2Uyb0RvYy54bWxQSwUGAAAAAAYABgBZAQAA5AUAAAAA&#10;">
                <v:fill on="t" focussize="0,0"/>
                <v:stroke color="#000000" miterlimit="8" joinstyle="miter"/>
                <v:imagedata o:title=""/>
                <o:lock v:ext="edit" aspectratio="f"/>
                <v:textbox>
                  <w:txbxContent>
                    <w:p>
                      <w:pPr>
                        <w:rPr>
                          <w:rFonts w:hint="eastAsia" w:eastAsiaTheme="minorEastAsia"/>
                          <w:lang w:eastAsia="ja-JP"/>
                        </w:rPr>
                      </w:pPr>
                      <w:r>
                        <w:rPr>
                          <w:rFonts w:hint="eastAsia"/>
                          <w:lang w:eastAsia="ja-JP"/>
                        </w:rPr>
                        <w:t>光って面白い！</w:t>
                      </w:r>
                    </w:p>
                    <w:p/>
                  </w:txbxContent>
                </v:textbox>
                <w10:wrap type="square"/>
              </v:shape>
            </w:pict>
          </mc:Fallback>
        </mc:AlternateContent>
      </w:r>
      <w:r>
        <w:rPr>
          <w:rFonts w:hint="eastAsia" w:ascii="Meiryo UI" w:hAnsi="Meiryo UI" w:eastAsia="Meiryo UI"/>
        </w:rPr>
        <w:t>＜テーマ＞</w:t>
      </w:r>
    </w:p>
    <w:p>
      <w:pPr>
        <w:rPr>
          <w:rFonts w:ascii="Meiryo UI" w:hAnsi="Meiryo UI" w:eastAsia="Meiryo UI"/>
        </w:rPr>
      </w:pPr>
      <w:r>
        <w:rPr>
          <w:rFonts w:hint="eastAsia" w:ascii="Meiryo UI" w:hAnsi="Meiryo UI" w:eastAsia="Meiryo UI"/>
        </w:rPr>
        <w:t>＜テーマの設定理由＞</w:t>
      </w:r>
    </w:p>
    <w:p>
      <w:pPr>
        <w:rPr>
          <w:rFonts w:ascii="Meiryo UI" w:hAnsi="Meiryo UI" w:eastAsia="Meiryo UI"/>
        </w:rPr>
      </w:pPr>
      <w:r>
        <w:rPr>
          <w:rFonts w:ascii="Meiryo UI" w:hAnsi="Meiryo UI" w:eastAsia="Meiryo UI"/>
        </w:rPr>
        <mc:AlternateContent>
          <mc:Choice Requires="wps">
            <w:drawing>
              <wp:anchor distT="45720" distB="45720" distL="114300" distR="114300" simplePos="0" relativeHeight="251662336" behindDoc="0" locked="0" layoutInCell="1" allowOverlap="1">
                <wp:simplePos x="0" y="0"/>
                <wp:positionH relativeFrom="margin">
                  <wp:posOffset>38735</wp:posOffset>
                </wp:positionH>
                <wp:positionV relativeFrom="paragraph">
                  <wp:posOffset>142875</wp:posOffset>
                </wp:positionV>
                <wp:extent cx="5299075" cy="1021715"/>
                <wp:effectExtent l="5080" t="4445" r="4445" b="15240"/>
                <wp:wrapSquare wrapText="bothSides"/>
                <wp:docPr id="1"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5299075" cy="1021715"/>
                        </a:xfrm>
                        <a:prstGeom prst="rect">
                          <a:avLst/>
                        </a:prstGeom>
                        <a:solidFill>
                          <a:srgbClr val="FFFFFF"/>
                        </a:solidFill>
                        <a:ln w="9525">
                          <a:solidFill>
                            <a:srgbClr val="000000"/>
                          </a:solidFill>
                          <a:miter lim="800000"/>
                        </a:ln>
                      </wps:spPr>
                      <wps:txbx>
                        <w:txbxContent>
                          <w:p>
                            <w:pPr>
                              <w:rPr>
                                <w:rFonts w:hint="eastAsia"/>
                                <w:color w:val="auto"/>
                                <w:sz w:val="18"/>
                                <w:szCs w:val="21"/>
                                <w:lang w:val="en-US" w:eastAsia="ja-JP"/>
                              </w:rPr>
                            </w:pPr>
                            <w:r>
                              <w:rPr>
                                <w:rFonts w:hint="eastAsia"/>
                                <w:color w:val="auto"/>
                                <w:sz w:val="18"/>
                                <w:szCs w:val="21"/>
                                <w:lang w:val="en-US" w:eastAsia="ja-JP"/>
                              </w:rPr>
                              <w:t>子どもたちの中で人気だったハンターごっこ（テレビ番組の真似した鬼ごっこ）からサングラスに興味を持つ子どもたちが多くいた。カラーセロハンを使いサングラスを製作できるようにすると、光を通して色が映ることを喜ぶ姿があったのでテーマとして設定した。</w:t>
                            </w:r>
                          </w:p>
                          <w:p>
                            <w:pPr>
                              <w:rPr>
                                <w:sz w:val="20"/>
                                <w:szCs w:val="21"/>
                              </w:rPr>
                            </w:pP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3.05pt;margin-top:11.25pt;height:80.45pt;width:417.25pt;mso-position-horizontal-relative:margin;mso-wrap-distance-bottom:3.6pt;mso-wrap-distance-left:9pt;mso-wrap-distance-right:9pt;mso-wrap-distance-top:3.6pt;z-index:251662336;mso-width-relative:page;mso-height-relative:page;" fillcolor="#FFFFFF" filled="t" stroked="t" coordsize="21600,21600" o:gfxdata="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PiWPG2AAAAAgBAAAPAAAAAAAA&#10;AAEAIAAAACIAAABkcnMvZG93bnJldi54bWxQSwECFAAUAAAACACHTuJAP5kuaEsCAACMBAAADgAA&#10;AAAAAAABACAAAAAnAQAAZHJzL2Uyb0RvYy54bWxQSwUGAAAAAAYABgBZAQAA5AUAAAAA&#10;">
                <v:fill on="t" focussize="0,0"/>
                <v:stroke color="#000000" miterlimit="8" joinstyle="miter"/>
                <v:imagedata o:title=""/>
                <o:lock v:ext="edit" aspectratio="f"/>
                <v:textbox>
                  <w:txbxContent>
                    <w:p>
                      <w:pPr>
                        <w:rPr>
                          <w:rFonts w:hint="eastAsia"/>
                          <w:color w:val="auto"/>
                          <w:sz w:val="18"/>
                          <w:szCs w:val="21"/>
                          <w:lang w:val="en-US" w:eastAsia="ja-JP"/>
                        </w:rPr>
                      </w:pPr>
                      <w:r>
                        <w:rPr>
                          <w:rFonts w:hint="eastAsia"/>
                          <w:color w:val="auto"/>
                          <w:sz w:val="18"/>
                          <w:szCs w:val="21"/>
                          <w:lang w:val="en-US" w:eastAsia="ja-JP"/>
                        </w:rPr>
                        <w:t>子どもたちの中で人気だったハンターごっこ（テレビ番組の真似した鬼ごっこ）からサングラスに興味を持つ子どもたちが多くいた。カラーセロハンを使いサングラスを製作できるようにすると、光を通して色が映ることを喜ぶ姿があったのでテーマとして設定した。</w:t>
                      </w:r>
                    </w:p>
                    <w:p>
                      <w:pPr>
                        <w:rPr>
                          <w:sz w:val="20"/>
                          <w:szCs w:val="21"/>
                        </w:rPr>
                      </w:pPr>
                    </w:p>
                  </w:txbxContent>
                </v:textbox>
                <w10:wrap type="square"/>
              </v:shape>
            </w:pict>
          </mc:Fallback>
        </mc:AlternateContent>
      </w:r>
    </w:p>
    <w:p>
      <w:pPr>
        <w:rPr>
          <w:rFonts w:ascii="Meiryo UI" w:hAnsi="Meiryo UI" w:eastAsia="Meiryo UI"/>
        </w:rPr>
      </w:pPr>
    </w:p>
    <w:p>
      <w:pPr>
        <w:rPr>
          <w:rFonts w:ascii="Meiryo UI" w:hAnsi="Meiryo UI" w:eastAsia="Meiryo UI"/>
        </w:rPr>
      </w:pPr>
    </w:p>
    <w:p>
      <w:pPr>
        <w:rPr>
          <w:rFonts w:hint="eastAsia" w:ascii="Meiryo UI" w:hAnsi="Meiryo UI" w:eastAsia="Meiryo UI"/>
        </w:rPr>
      </w:pPr>
    </w:p>
    <w:p>
      <w:pPr>
        <w:rPr>
          <w:rFonts w:ascii="Meiryo UI" w:hAnsi="Meiryo UI" w:eastAsia="Meiryo UI"/>
        </w:rPr>
      </w:pPr>
      <w:r>
        <w:rPr>
          <w:rFonts w:ascii="Meiryo UI" w:hAnsi="Meiryo UI" w:eastAsia="Meiryo UI"/>
        </w:rPr>
        <mc:AlternateContent>
          <mc:Choice Requires="wps">
            <w:drawing>
              <wp:anchor distT="45720" distB="45720" distL="114300" distR="114300" simplePos="0" relativeHeight="251664384" behindDoc="0" locked="0" layoutInCell="1" allowOverlap="1">
                <wp:simplePos x="0" y="0"/>
                <wp:positionH relativeFrom="margin">
                  <wp:posOffset>12700</wp:posOffset>
                </wp:positionH>
                <wp:positionV relativeFrom="paragraph">
                  <wp:posOffset>430530</wp:posOffset>
                </wp:positionV>
                <wp:extent cx="5327650" cy="1528445"/>
                <wp:effectExtent l="4445" t="4445" r="14605" b="16510"/>
                <wp:wrapSquare wrapText="bothSides"/>
                <wp:docPr id="12"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5327650" cy="1528445"/>
                        </a:xfrm>
                        <a:prstGeom prst="rect">
                          <a:avLst/>
                        </a:prstGeom>
                        <a:solidFill>
                          <a:srgbClr val="FFFFFF"/>
                        </a:solidFill>
                        <a:ln w="9525">
                          <a:solidFill>
                            <a:srgbClr val="000000"/>
                          </a:solidFill>
                          <a:miter lim="800000"/>
                        </a:ln>
                      </wps:spPr>
                      <wps:txbx>
                        <w:txbxContent>
                          <w:p>
                            <w:pPr>
                              <w:rPr>
                                <w:rFonts w:hint="eastAsia"/>
                                <w:lang w:val="en-US" w:eastAsia="ja-JP"/>
                              </w:rPr>
                            </w:pPr>
                            <w:r>
                              <w:rPr>
                                <w:rFonts w:hint="eastAsia"/>
                                <w:lang w:val="en-US" w:eastAsia="ja-JP"/>
                              </w:rPr>
                              <w:t>2024年12月　カラーセロハンでのサングラス作り（全学年）</w:t>
                            </w:r>
                          </w:p>
                          <w:p>
                            <w:pPr>
                              <w:rPr>
                                <w:rFonts w:hint="eastAsia"/>
                                <w:lang w:val="en-US" w:eastAsia="ja-JP"/>
                              </w:rPr>
                            </w:pPr>
                            <w:r>
                              <w:rPr>
                                <w:rFonts w:hint="eastAsia"/>
                                <w:lang w:val="en-US" w:eastAsia="ja-JP"/>
                              </w:rPr>
                              <w:t>　　　　　　　年中組　ステンドグラス作り</w:t>
                            </w:r>
                          </w:p>
                          <w:p>
                            <w:pPr>
                              <w:rPr>
                                <w:rFonts w:hint="eastAsia"/>
                                <w:lang w:val="en-US" w:eastAsia="ja-JP"/>
                              </w:rPr>
                            </w:pPr>
                            <w:r>
                              <w:rPr>
                                <w:rFonts w:hint="eastAsia"/>
                                <w:lang w:val="en-US" w:eastAsia="ja-JP"/>
                              </w:rPr>
                              <w:t>　　　　　　　年少組　影絵遊び　　</w:t>
                            </w:r>
                          </w:p>
                          <w:p>
                            <w:pPr>
                              <w:rPr>
                                <w:rFonts w:hint="eastAsia"/>
                                <w:lang w:val="en-US" w:eastAsia="ja-JP"/>
                              </w:rPr>
                            </w:pPr>
                            <w:r>
                              <w:rPr>
                                <w:rFonts w:hint="eastAsia"/>
                                <w:lang w:val="en-US" w:eastAsia="ja-JP"/>
                              </w:rPr>
                              <w:t>　　　 １月　年中・年長組　スクリーンを使った影絵クイズ遊び　</w:t>
                            </w:r>
                          </w:p>
                          <w:p>
                            <w:pPr>
                              <w:rPr>
                                <w:rFonts w:hint="default"/>
                                <w:lang w:val="en-US" w:eastAsia="ja-JP"/>
                              </w:rPr>
                            </w:pPr>
                            <w:r>
                              <w:rPr>
                                <w:rFonts w:hint="eastAsia"/>
                                <w:lang w:val="en-US" w:eastAsia="ja-JP"/>
                              </w:rPr>
                              <w:t>　　　 ２月　年中組　スクリーンを使った劇遊び「虫ランド」</w:t>
                            </w:r>
                          </w:p>
                          <w:p>
                            <w:pPr>
                              <w:rPr>
                                <w:rFonts w:hint="eastAsia"/>
                                <w:lang w:val="en-US" w:eastAsia="ja-JP"/>
                              </w:rPr>
                            </w:pPr>
                            <w:r>
                              <w:rPr>
                                <w:rFonts w:hint="eastAsia"/>
                                <w:lang w:val="en-US" w:eastAsia="ja-JP"/>
                              </w:rPr>
                              <w:t>　</w:t>
                            </w: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1pt;margin-top:33.9pt;height:120.35pt;width:419.5pt;mso-position-horizontal-relative:margin;mso-wrap-distance-bottom:3.6pt;mso-wrap-distance-left:9pt;mso-wrap-distance-right:9pt;mso-wrap-distance-top:3.6pt;z-index:251664384;mso-width-relative:page;mso-height-relative:page;" fillcolor="#FFFFFF" filled="t" stroked="t" coordsize="21600,21600" o:gfxdata="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zg0bnWAAAABwEAAA8AAAAAAAAAAQAg&#10;AAAAIgAAAGRycy9kb3ducmV2LnhtbFBLAQIUABQAAAAIAIdO4kBhiGgCSQIAAI0EAAAOAAAAAAAA&#10;AAEAIAAAACUBAABkcnMvZTJvRG9jLnhtbFBLBQYAAAAABgAGAFkBAADgBQAAAAA=&#10;">
                <v:fill on="t" focussize="0,0"/>
                <v:stroke color="#000000" miterlimit="8" joinstyle="miter"/>
                <v:imagedata o:title=""/>
                <o:lock v:ext="edit" aspectratio="f"/>
                <v:textbox>
                  <w:txbxContent>
                    <w:p>
                      <w:pPr>
                        <w:rPr>
                          <w:rFonts w:hint="eastAsia"/>
                          <w:lang w:val="en-US" w:eastAsia="ja-JP"/>
                        </w:rPr>
                      </w:pPr>
                      <w:r>
                        <w:rPr>
                          <w:rFonts w:hint="eastAsia"/>
                          <w:lang w:val="en-US" w:eastAsia="ja-JP"/>
                        </w:rPr>
                        <w:t>2024年12月　カラーセロハンでのサングラス作り（全学年）</w:t>
                      </w:r>
                    </w:p>
                    <w:p>
                      <w:pPr>
                        <w:rPr>
                          <w:rFonts w:hint="eastAsia"/>
                          <w:lang w:val="en-US" w:eastAsia="ja-JP"/>
                        </w:rPr>
                      </w:pPr>
                      <w:r>
                        <w:rPr>
                          <w:rFonts w:hint="eastAsia"/>
                          <w:lang w:val="en-US" w:eastAsia="ja-JP"/>
                        </w:rPr>
                        <w:t>　　　　　　　年中組　ステンドグラス作り</w:t>
                      </w:r>
                    </w:p>
                    <w:p>
                      <w:pPr>
                        <w:rPr>
                          <w:rFonts w:hint="eastAsia"/>
                          <w:lang w:val="en-US" w:eastAsia="ja-JP"/>
                        </w:rPr>
                      </w:pPr>
                      <w:r>
                        <w:rPr>
                          <w:rFonts w:hint="eastAsia"/>
                          <w:lang w:val="en-US" w:eastAsia="ja-JP"/>
                        </w:rPr>
                        <w:t>　　　　　　　年少組　影絵遊び　　</w:t>
                      </w:r>
                    </w:p>
                    <w:p>
                      <w:pPr>
                        <w:rPr>
                          <w:rFonts w:hint="eastAsia"/>
                          <w:lang w:val="en-US" w:eastAsia="ja-JP"/>
                        </w:rPr>
                      </w:pPr>
                      <w:r>
                        <w:rPr>
                          <w:rFonts w:hint="eastAsia"/>
                          <w:lang w:val="en-US" w:eastAsia="ja-JP"/>
                        </w:rPr>
                        <w:t>　　　 １月　年中・年長組　スクリーンを使った影絵クイズ遊び　</w:t>
                      </w:r>
                    </w:p>
                    <w:p>
                      <w:pPr>
                        <w:rPr>
                          <w:rFonts w:hint="default"/>
                          <w:lang w:val="en-US" w:eastAsia="ja-JP"/>
                        </w:rPr>
                      </w:pPr>
                      <w:r>
                        <w:rPr>
                          <w:rFonts w:hint="eastAsia"/>
                          <w:lang w:val="en-US" w:eastAsia="ja-JP"/>
                        </w:rPr>
                        <w:t>　　　 ２月　年中組　スクリーンを使った劇遊び「虫ランド」</w:t>
                      </w:r>
                    </w:p>
                    <w:p>
                      <w:pPr>
                        <w:rPr>
                          <w:rFonts w:hint="eastAsia"/>
                          <w:lang w:val="en-US" w:eastAsia="ja-JP"/>
                        </w:rPr>
                      </w:pPr>
                      <w:r>
                        <w:rPr>
                          <w:rFonts w:hint="eastAsia"/>
                          <w:lang w:val="en-US" w:eastAsia="ja-JP"/>
                        </w:rPr>
                        <w:t>　</w:t>
                      </w:r>
                    </w:p>
                  </w:txbxContent>
                </v:textbox>
                <w10:wrap type="square"/>
              </v:shape>
            </w:pict>
          </mc:Fallback>
        </mc:AlternateContent>
      </w:r>
      <w:r>
        <w:rPr>
          <w:rFonts w:hint="eastAsia" w:ascii="Meiryo UI" w:hAnsi="Meiryo UI" w:eastAsia="Meiryo UI"/>
        </w:rPr>
        <w:t>２．活動スケジュール</w:t>
      </w:r>
    </w:p>
    <w:p>
      <w:pPr>
        <w:rPr>
          <w:rFonts w:ascii="Meiryo UI" w:hAnsi="Meiryo UI" w:eastAsia="Meiryo UI"/>
        </w:rPr>
      </w:pPr>
    </w:p>
    <w:p>
      <w:pPr>
        <w:rPr>
          <w:rFonts w:ascii="Meiryo UI" w:hAnsi="Meiryo UI" w:eastAsia="Meiryo UI"/>
        </w:rPr>
      </w:pPr>
    </w:p>
    <w:p>
      <w:pPr>
        <w:rPr>
          <w:rFonts w:ascii="Meiryo UI" w:hAnsi="Meiryo UI" w:eastAsia="Meiryo UI"/>
        </w:rPr>
      </w:pPr>
    </w:p>
    <w:p>
      <w:pPr>
        <w:rPr>
          <w:rFonts w:ascii="Meiryo UI" w:hAnsi="Meiryo UI" w:eastAsia="Meiryo UI"/>
        </w:rPr>
      </w:pPr>
    </w:p>
    <w:p>
      <w:pPr>
        <w:rPr>
          <w:rFonts w:hint="eastAsia" w:ascii="Meiryo UI" w:hAnsi="Meiryo UI" w:eastAsia="Meiryo UI"/>
        </w:rPr>
      </w:pPr>
    </w:p>
    <w:p>
      <w:pPr>
        <w:rPr>
          <w:rFonts w:hint="eastAsia" w:ascii="Meiryo UI" w:hAnsi="Meiryo UI" w:eastAsia="Meiryo UI"/>
        </w:rPr>
      </w:pPr>
    </w:p>
    <w:p>
      <w:pPr>
        <w:rPr>
          <w:rFonts w:ascii="Meiryo UI" w:hAnsi="Meiryo UI" w:eastAsia="Meiryo UI"/>
        </w:rPr>
      </w:pPr>
      <w:r>
        <w:rPr>
          <w:rFonts w:hint="eastAsia" w:ascii="Meiryo UI" w:hAnsi="Meiryo UI" w:eastAsia="Meiryo UI"/>
        </w:rPr>
        <w:t>３．探究活動の実践</w:t>
      </w:r>
    </w:p>
    <w:p>
      <w:pPr>
        <w:rPr>
          <w:rFonts w:ascii="Meiryo UI" w:hAnsi="Meiryo UI" w:eastAsia="Meiryo UI"/>
        </w:rPr>
      </w:pPr>
      <w:r>
        <w:rPr>
          <w:rFonts w:hint="eastAsia" w:ascii="Meiryo UI" w:hAnsi="Meiryo UI" w:eastAsia="Meiryo UI"/>
        </w:rPr>
        <w:t>＜活動の内容＞</w:t>
      </w:r>
    </w:p>
    <w:p>
      <w:pPr>
        <w:ind w:firstLine="210" w:firstLineChars="100"/>
        <w:rPr>
          <w:rFonts w:ascii="Meiryo UI" w:hAnsi="Meiryo UI" w:eastAsia="Meiryo UI"/>
        </w:rPr>
      </w:pPr>
      <w:r>
        <w:rPr>
          <w:rFonts w:ascii="Meiryo UI" w:hAnsi="Meiryo UI" w:eastAsia="Meiryo UI"/>
        </w:rPr>
        <mc:AlternateContent>
          <mc:Choice Requires="wps">
            <w:drawing>
              <wp:anchor distT="45720" distB="45720" distL="114300" distR="114300" simplePos="0" relativeHeight="251663360" behindDoc="0" locked="0" layoutInCell="1" allowOverlap="1">
                <wp:simplePos x="0" y="0"/>
                <wp:positionH relativeFrom="margin">
                  <wp:posOffset>21590</wp:posOffset>
                </wp:positionH>
                <wp:positionV relativeFrom="paragraph">
                  <wp:posOffset>325755</wp:posOffset>
                </wp:positionV>
                <wp:extent cx="5323205" cy="1498600"/>
                <wp:effectExtent l="5080" t="4445" r="5715" b="8255"/>
                <wp:wrapSquare wrapText="bothSides"/>
                <wp:docPr id="9"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5323205" cy="1498600"/>
                        </a:xfrm>
                        <a:prstGeom prst="rect">
                          <a:avLst/>
                        </a:prstGeom>
                        <a:solidFill>
                          <a:srgbClr val="FFFFFF"/>
                        </a:solidFill>
                        <a:ln w="9525">
                          <a:solidFill>
                            <a:srgbClr val="000000"/>
                          </a:solidFill>
                          <a:miter lim="800000"/>
                        </a:ln>
                      </wps:spPr>
                      <wps:txbx>
                        <w:txbxContent>
                          <w:p>
                            <w:pPr>
                              <w:rPr>
                                <w:rFonts w:hint="eastAsia"/>
                                <w:color w:val="auto"/>
                                <w:sz w:val="20"/>
                                <w:lang w:eastAsia="ja-JP"/>
                              </w:rPr>
                            </w:pPr>
                            <w:r>
                              <w:rPr>
                                <w:rFonts w:hint="eastAsia"/>
                                <w:color w:val="auto"/>
                                <w:sz w:val="20"/>
                                <w:lang w:eastAsia="ja-JP"/>
                              </w:rPr>
                              <w:t>・サングラス作りができるようにカラーセロハンとサングラスの型紙を用意した。</w:t>
                            </w:r>
                          </w:p>
                          <w:p>
                            <w:pPr>
                              <w:rPr>
                                <w:rFonts w:hint="eastAsia"/>
                                <w:color w:val="auto"/>
                                <w:sz w:val="20"/>
                                <w:lang w:eastAsia="ja-JP"/>
                              </w:rPr>
                            </w:pPr>
                            <w:r>
                              <w:rPr>
                                <w:rFonts w:hint="eastAsia"/>
                                <w:color w:val="auto"/>
                                <w:sz w:val="20"/>
                                <w:lang w:eastAsia="ja-JP"/>
                              </w:rPr>
                              <w:t>・ステンドグラス作りでは、光に透ける面白さを感じられるように透明のクリアファイルに自分の好きな色を塗れるようにした。</w:t>
                            </w:r>
                          </w:p>
                          <w:p>
                            <w:pPr>
                              <w:rPr>
                                <w:rFonts w:hint="eastAsia"/>
                                <w:color w:val="auto"/>
                                <w:sz w:val="20"/>
                                <w:lang w:eastAsia="ja-JP"/>
                              </w:rPr>
                            </w:pPr>
                            <w:r>
                              <w:rPr>
                                <w:rFonts w:hint="eastAsia"/>
                                <w:color w:val="auto"/>
                                <w:sz w:val="20"/>
                                <w:lang w:eastAsia="ja-JP"/>
                              </w:rPr>
                              <w:t>・小さいスクリーンを用意し、影絵遊びができるようにした。</w:t>
                            </w:r>
                          </w:p>
                          <w:p>
                            <w:pPr>
                              <w:rPr>
                                <w:rFonts w:hint="eastAsia"/>
                                <w:color w:val="auto"/>
                                <w:sz w:val="20"/>
                                <w:lang w:eastAsia="ja-JP"/>
                              </w:rPr>
                            </w:pPr>
                            <w:r>
                              <w:rPr>
                                <w:rFonts w:hint="eastAsia"/>
                                <w:color w:val="auto"/>
                                <w:sz w:val="20"/>
                                <w:lang w:eastAsia="ja-JP"/>
                              </w:rPr>
                              <w:t>・大きなスクリーンを用意し、自分たちの身体を使って表現ができる面白さを感じられるようにした。</w:t>
                            </w:r>
                          </w:p>
                          <w:p>
                            <w:pPr>
                              <w:rPr>
                                <w:color w:val="7F7F7F" w:themeColor="background1" w:themeShade="80"/>
                                <w:sz w:val="20"/>
                              </w:rPr>
                            </w:pPr>
                            <w:r>
                              <w:rPr>
                                <w:rFonts w:hint="eastAsia"/>
                                <w:color w:val="auto"/>
                                <w:sz w:val="20"/>
                                <w:lang w:eastAsia="ja-JP"/>
                              </w:rPr>
                              <w:t>・親しみを感じた虫や生き物を世話したり、スケッチしたり、迷路を作ったりできるように、子どもの興味関心に基づいて、水槽のゴミ取りネットやスケッチブック、割り箸などを使える場所に出しておく。</w:t>
                            </w:r>
                          </w:p>
                          <w:p>
                            <w:pPr>
                              <w:rPr>
                                <w:sz w:val="20"/>
                              </w:rPr>
                            </w:pPr>
                          </w:p>
                          <w:p/>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1.7pt;margin-top:25.65pt;height:118pt;width:419.15pt;mso-position-horizontal-relative:margin;mso-wrap-distance-bottom:3.6pt;mso-wrap-distance-left:9pt;mso-wrap-distance-right:9pt;mso-wrap-distance-top:3.6pt;z-index:251663360;mso-width-relative:page;mso-height-relative:page;" fillcolor="#FFFFFF" filled="t" stroked="t" coordsize="21600,21600" o:gfxdata="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JWl962AAAAAgBAAAPAAAAAAAA&#10;AAEAIAAAACIAAABkcnMvZG93bnJldi54bWxQSwECFAAUAAAACACHTuJAdIQLq0sCAACMBAAADgAA&#10;AAAAAAABACAAAAAnAQAAZHJzL2Uyb0RvYy54bWxQSwUGAAAAAAYABgBZAQAA5AUAAAAA&#10;">
                <v:fill on="t" focussize="0,0"/>
                <v:stroke color="#000000" miterlimit="8" joinstyle="miter"/>
                <v:imagedata o:title=""/>
                <o:lock v:ext="edit" aspectratio="f"/>
                <v:textbox>
                  <w:txbxContent>
                    <w:p>
                      <w:pPr>
                        <w:rPr>
                          <w:rFonts w:hint="eastAsia"/>
                          <w:color w:val="auto"/>
                          <w:sz w:val="20"/>
                          <w:lang w:eastAsia="ja-JP"/>
                        </w:rPr>
                      </w:pPr>
                      <w:r>
                        <w:rPr>
                          <w:rFonts w:hint="eastAsia"/>
                          <w:color w:val="auto"/>
                          <w:sz w:val="20"/>
                          <w:lang w:eastAsia="ja-JP"/>
                        </w:rPr>
                        <w:t>・サングラス作りができるようにカラーセロハンとサングラスの型紙を用意した。</w:t>
                      </w:r>
                    </w:p>
                    <w:p>
                      <w:pPr>
                        <w:rPr>
                          <w:rFonts w:hint="eastAsia"/>
                          <w:color w:val="auto"/>
                          <w:sz w:val="20"/>
                          <w:lang w:eastAsia="ja-JP"/>
                        </w:rPr>
                      </w:pPr>
                      <w:r>
                        <w:rPr>
                          <w:rFonts w:hint="eastAsia"/>
                          <w:color w:val="auto"/>
                          <w:sz w:val="20"/>
                          <w:lang w:eastAsia="ja-JP"/>
                        </w:rPr>
                        <w:t>・ステンドグラス作りでは、光に透ける面白さを感じられるように透明のクリアファイルに自分の好きな色を塗れるようにした。</w:t>
                      </w:r>
                    </w:p>
                    <w:p>
                      <w:pPr>
                        <w:rPr>
                          <w:rFonts w:hint="eastAsia"/>
                          <w:color w:val="auto"/>
                          <w:sz w:val="20"/>
                          <w:lang w:eastAsia="ja-JP"/>
                        </w:rPr>
                      </w:pPr>
                      <w:r>
                        <w:rPr>
                          <w:rFonts w:hint="eastAsia"/>
                          <w:color w:val="auto"/>
                          <w:sz w:val="20"/>
                          <w:lang w:eastAsia="ja-JP"/>
                        </w:rPr>
                        <w:t>・小さいスクリーンを用意し、影絵遊びができるようにした。</w:t>
                      </w:r>
                    </w:p>
                    <w:p>
                      <w:pPr>
                        <w:rPr>
                          <w:rFonts w:hint="eastAsia"/>
                          <w:color w:val="auto"/>
                          <w:sz w:val="20"/>
                          <w:lang w:eastAsia="ja-JP"/>
                        </w:rPr>
                      </w:pPr>
                      <w:r>
                        <w:rPr>
                          <w:rFonts w:hint="eastAsia"/>
                          <w:color w:val="auto"/>
                          <w:sz w:val="20"/>
                          <w:lang w:eastAsia="ja-JP"/>
                        </w:rPr>
                        <w:t>・大きなスクリーンを用意し、自分たちの身体を使って表現ができる面白さを感じられるようにした。</w:t>
                      </w:r>
                    </w:p>
                    <w:p>
                      <w:pPr>
                        <w:rPr>
                          <w:color w:val="7F7F7F" w:themeColor="background1" w:themeShade="80"/>
                          <w:sz w:val="20"/>
                        </w:rPr>
                      </w:pPr>
                      <w:r>
                        <w:rPr>
                          <w:rFonts w:hint="eastAsia"/>
                          <w:color w:val="auto"/>
                          <w:sz w:val="20"/>
                          <w:lang w:eastAsia="ja-JP"/>
                        </w:rPr>
                        <w:t>・親しみを感じた虫や生き物を世話したり、スケッチしたり、迷路を作ったりできるように、子どもの興味関心に基づいて、水槽のゴミ取りネットやスケッチブック、割り箸などを使える場所に出しておく。</w:t>
                      </w:r>
                    </w:p>
                    <w:p>
                      <w:pPr>
                        <w:rPr>
                          <w:sz w:val="20"/>
                        </w:rPr>
                      </w:pPr>
                    </w:p>
                    <w:p/>
                    <w:p/>
                  </w:txbxContent>
                </v:textbox>
                <w10:wrap type="square"/>
              </v:shape>
            </w:pict>
          </mc:Fallback>
        </mc:AlternateContent>
      </w:r>
      <w:r>
        <w:rPr>
          <w:rFonts w:hint="eastAsia" w:ascii="Meiryo UI" w:hAnsi="Meiryo UI" w:eastAsia="Meiryo UI"/>
        </w:rPr>
        <w:t>・活動のために準備した素材や道具、環境の設定</w:t>
      </w:r>
    </w:p>
    <w:p>
      <w:pPr>
        <w:rPr>
          <w:rFonts w:ascii="Meiryo UI" w:hAnsi="Meiryo UI" w:eastAsia="Meiryo UI"/>
        </w:rPr>
      </w:pPr>
      <w:r>
        <w:rPr>
          <w:rFonts w:ascii="Meiryo UI" w:hAnsi="Meiryo UI" w:eastAsia="Meiryo UI"/>
        </w:rPr>
        <mc:AlternateContent>
          <mc:Choice Requires="wps">
            <w:drawing>
              <wp:anchor distT="45720" distB="45720" distL="114300" distR="114300" simplePos="0" relativeHeight="251661312" behindDoc="1" locked="0" layoutInCell="1" allowOverlap="1">
                <wp:simplePos x="0" y="0"/>
                <wp:positionH relativeFrom="margin">
                  <wp:posOffset>-635</wp:posOffset>
                </wp:positionH>
                <wp:positionV relativeFrom="paragraph">
                  <wp:posOffset>1767205</wp:posOffset>
                </wp:positionV>
                <wp:extent cx="6089015" cy="2859405"/>
                <wp:effectExtent l="5080" t="4445" r="14605" b="44450"/>
                <wp:wrapThrough wrapText="bothSides">
                  <wp:wrapPolygon>
                    <wp:start x="-18" y="-34"/>
                    <wp:lineTo x="-18" y="21552"/>
                    <wp:lineTo x="21562" y="21552"/>
                    <wp:lineTo x="21562" y="-34"/>
                    <wp:lineTo x="-18" y="-34"/>
                  </wp:wrapPolygon>
                </wp:wrapThrough>
                <wp:docPr id="7"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6089015" cy="2859405"/>
                        </a:xfrm>
                        <a:prstGeom prst="rect">
                          <a:avLst/>
                        </a:prstGeom>
                        <a:solidFill>
                          <a:srgbClr val="FFFFFF"/>
                        </a:solidFill>
                        <a:ln w="9525">
                          <a:solidFill>
                            <a:srgbClr val="000000"/>
                          </a:solidFill>
                          <a:miter lim="800000"/>
                        </a:ln>
                      </wps:spPr>
                      <wps:txbx>
                        <w:txbxContent>
                          <w:p>
                            <w:pPr>
                              <w:jc w:val="both"/>
                              <w:rPr>
                                <w:rFonts w:hint="default" w:eastAsiaTheme="minorEastAsia"/>
                                <w:sz w:val="22"/>
                                <w:lang w:val="en-US" w:eastAsia="ja-JP"/>
                              </w:rPr>
                            </w:pPr>
                            <w:r>
                              <w:rPr>
                                <w:rFonts w:hint="default" w:eastAsiaTheme="minorEastAsia"/>
                                <w:sz w:val="22"/>
                                <w:lang w:val="en-US" w:eastAsia="ja-JP"/>
                              </w:rPr>
                              <w:drawing>
                                <wp:inline distT="0" distB="0" distL="114300" distR="114300">
                                  <wp:extent cx="1739265" cy="2263775"/>
                                  <wp:effectExtent l="0" t="0" r="635" b="9525"/>
                                  <wp:docPr id="18" name="図形 18" descr="Screenshot_2025-03-23-00-45-15-70_d36676091f0a17db026b91e6ff3b3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形 18" descr="Screenshot_2025-03-23-00-45-15-70_d36676091f0a17db026b91e6ff3b3441~2"/>
                                          <pic:cNvPicPr>
                                            <a:picLocks noChangeAspect="1"/>
                                          </pic:cNvPicPr>
                                        </pic:nvPicPr>
                                        <pic:blipFill>
                                          <a:blip r:embed="rId5"/>
                                          <a:stretch>
                                            <a:fillRect/>
                                          </a:stretch>
                                        </pic:blipFill>
                                        <pic:spPr>
                                          <a:xfrm rot="10800000" flipH="1" flipV="1">
                                            <a:off x="0" y="0"/>
                                            <a:ext cx="1739265" cy="2263775"/>
                                          </a:xfrm>
                                          <a:prstGeom prst="rect">
                                            <a:avLst/>
                                          </a:prstGeom>
                                        </pic:spPr>
                                      </pic:pic>
                                    </a:graphicData>
                                  </a:graphic>
                                </wp:inline>
                              </w:drawing>
                            </w:r>
                            <w:r>
                              <w:rPr>
                                <w:rFonts w:hint="default" w:eastAsiaTheme="minorEastAsia"/>
                                <w:sz w:val="22"/>
                                <w:lang w:val="en-US" w:eastAsia="ja-JP"/>
                              </w:rPr>
                              <w:drawing>
                                <wp:inline distT="0" distB="0" distL="114300" distR="114300">
                                  <wp:extent cx="1632585" cy="2295525"/>
                                  <wp:effectExtent l="0" t="0" r="5715" b="3175"/>
                                  <wp:docPr id="19" name="図形 19" descr="100000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形 19" descr="1000003382"/>
                                          <pic:cNvPicPr>
                                            <a:picLocks noChangeAspect="1"/>
                                          </pic:cNvPicPr>
                                        </pic:nvPicPr>
                                        <pic:blipFill>
                                          <a:blip r:embed="rId6"/>
                                          <a:stretch>
                                            <a:fillRect/>
                                          </a:stretch>
                                        </pic:blipFill>
                                        <pic:spPr>
                                          <a:xfrm>
                                            <a:off x="0" y="0"/>
                                            <a:ext cx="1632585" cy="2295525"/>
                                          </a:xfrm>
                                          <a:prstGeom prst="rect">
                                            <a:avLst/>
                                          </a:prstGeom>
                                        </pic:spPr>
                                      </pic:pic>
                                    </a:graphicData>
                                  </a:graphic>
                                </wp:inline>
                              </w:drawing>
                            </w:r>
                            <w:r>
                              <w:rPr>
                                <w:rFonts w:hint="default" w:eastAsiaTheme="minorEastAsia"/>
                                <w:sz w:val="22"/>
                                <w:lang w:val="en-US" w:eastAsia="ja-JP"/>
                              </w:rPr>
                              <w:drawing>
                                <wp:inline distT="0" distB="0" distL="114300" distR="114300">
                                  <wp:extent cx="2493645" cy="1858645"/>
                                  <wp:effectExtent l="0" t="0" r="8255" b="8255"/>
                                  <wp:docPr id="20" name="図形 20" descr="1000003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形 20" descr="1000003384"/>
                                          <pic:cNvPicPr>
                                            <a:picLocks noChangeAspect="1"/>
                                          </pic:cNvPicPr>
                                        </pic:nvPicPr>
                                        <pic:blipFill>
                                          <a:blip r:embed="rId7"/>
                                          <a:stretch>
                                            <a:fillRect/>
                                          </a:stretch>
                                        </pic:blipFill>
                                        <pic:spPr>
                                          <a:xfrm>
                                            <a:off x="0" y="0"/>
                                            <a:ext cx="2493645" cy="1858645"/>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0.05pt;margin-top:139.15pt;height:225.15pt;width:479.45pt;mso-position-horizontal-relative:margin;mso-wrap-distance-left:9pt;mso-wrap-distance-right:9pt;z-index:-251655168;mso-width-relative:page;mso-height-relative:page;" fillcolor="#FFFFFF" filled="t" stroked="t" coordsize="21600,21600" wrapcoords="-18 -34 -18 21552 21562 21552 21562 -34 -18 -34" o:gfxdata="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HslI/YAAAACQEAAA8AAAAAAAAA&#10;AQAgAAAAIgAAAGRycy9kb3ducmV2LnhtbFBLAQIUABQAAAAIAIdO4kA+r3nVSgIAAIwEAAAOAAAA&#10;AAAAAAEAIAAAACcBAABkcnMvZTJvRG9jLnhtbFBLBQYAAAAABgAGAFkBAADjBQAAAAA=&#10;">
                <v:fill on="t" focussize="0,0"/>
                <v:stroke color="#000000" miterlimit="8" joinstyle="miter"/>
                <v:imagedata o:title=""/>
                <o:lock v:ext="edit" aspectratio="f"/>
                <v:textbox>
                  <w:txbxContent>
                    <w:p>
                      <w:pPr>
                        <w:jc w:val="both"/>
                        <w:rPr>
                          <w:rFonts w:hint="default" w:eastAsiaTheme="minorEastAsia"/>
                          <w:sz w:val="22"/>
                          <w:lang w:val="en-US" w:eastAsia="ja-JP"/>
                        </w:rPr>
                      </w:pPr>
                      <w:r>
                        <w:rPr>
                          <w:rFonts w:hint="default" w:eastAsiaTheme="minorEastAsia"/>
                          <w:sz w:val="22"/>
                          <w:lang w:val="en-US" w:eastAsia="ja-JP"/>
                        </w:rPr>
                        <w:drawing>
                          <wp:inline distT="0" distB="0" distL="114300" distR="114300">
                            <wp:extent cx="1739265" cy="2263775"/>
                            <wp:effectExtent l="0" t="0" r="635" b="9525"/>
                            <wp:docPr id="18" name="図形 18" descr="Screenshot_2025-03-23-00-45-15-70_d36676091f0a17db026b91e6ff3b3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形 18" descr="Screenshot_2025-03-23-00-45-15-70_d36676091f0a17db026b91e6ff3b3441~2"/>
                                    <pic:cNvPicPr>
                                      <a:picLocks noChangeAspect="1"/>
                                    </pic:cNvPicPr>
                                  </pic:nvPicPr>
                                  <pic:blipFill>
                                    <a:blip r:embed="rId5"/>
                                    <a:stretch>
                                      <a:fillRect/>
                                    </a:stretch>
                                  </pic:blipFill>
                                  <pic:spPr>
                                    <a:xfrm rot="10800000" flipH="1" flipV="1">
                                      <a:off x="0" y="0"/>
                                      <a:ext cx="1739265" cy="2263775"/>
                                    </a:xfrm>
                                    <a:prstGeom prst="rect">
                                      <a:avLst/>
                                    </a:prstGeom>
                                  </pic:spPr>
                                </pic:pic>
                              </a:graphicData>
                            </a:graphic>
                          </wp:inline>
                        </w:drawing>
                      </w:r>
                      <w:r>
                        <w:rPr>
                          <w:rFonts w:hint="default" w:eastAsiaTheme="minorEastAsia"/>
                          <w:sz w:val="22"/>
                          <w:lang w:val="en-US" w:eastAsia="ja-JP"/>
                        </w:rPr>
                        <w:drawing>
                          <wp:inline distT="0" distB="0" distL="114300" distR="114300">
                            <wp:extent cx="1632585" cy="2295525"/>
                            <wp:effectExtent l="0" t="0" r="5715" b="3175"/>
                            <wp:docPr id="19" name="図形 19" descr="100000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形 19" descr="1000003382"/>
                                    <pic:cNvPicPr>
                                      <a:picLocks noChangeAspect="1"/>
                                    </pic:cNvPicPr>
                                  </pic:nvPicPr>
                                  <pic:blipFill>
                                    <a:blip r:embed="rId6"/>
                                    <a:stretch>
                                      <a:fillRect/>
                                    </a:stretch>
                                  </pic:blipFill>
                                  <pic:spPr>
                                    <a:xfrm>
                                      <a:off x="0" y="0"/>
                                      <a:ext cx="1632585" cy="2295525"/>
                                    </a:xfrm>
                                    <a:prstGeom prst="rect">
                                      <a:avLst/>
                                    </a:prstGeom>
                                  </pic:spPr>
                                </pic:pic>
                              </a:graphicData>
                            </a:graphic>
                          </wp:inline>
                        </w:drawing>
                      </w:r>
                      <w:r>
                        <w:rPr>
                          <w:rFonts w:hint="default" w:eastAsiaTheme="minorEastAsia"/>
                          <w:sz w:val="22"/>
                          <w:lang w:val="en-US" w:eastAsia="ja-JP"/>
                        </w:rPr>
                        <w:drawing>
                          <wp:inline distT="0" distB="0" distL="114300" distR="114300">
                            <wp:extent cx="2493645" cy="1858645"/>
                            <wp:effectExtent l="0" t="0" r="8255" b="8255"/>
                            <wp:docPr id="20" name="図形 20" descr="1000003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形 20" descr="1000003384"/>
                                    <pic:cNvPicPr>
                                      <a:picLocks noChangeAspect="1"/>
                                    </pic:cNvPicPr>
                                  </pic:nvPicPr>
                                  <pic:blipFill>
                                    <a:blip r:embed="rId7"/>
                                    <a:stretch>
                                      <a:fillRect/>
                                    </a:stretch>
                                  </pic:blipFill>
                                  <pic:spPr>
                                    <a:xfrm>
                                      <a:off x="0" y="0"/>
                                      <a:ext cx="2493645" cy="1858645"/>
                                    </a:xfrm>
                                    <a:prstGeom prst="rect">
                                      <a:avLst/>
                                    </a:prstGeom>
                                  </pic:spPr>
                                </pic:pic>
                              </a:graphicData>
                            </a:graphic>
                          </wp:inline>
                        </w:drawing>
                      </w:r>
                    </w:p>
                  </w:txbxContent>
                </v:textbox>
                <w10:wrap type="through"/>
              </v:shape>
            </w:pict>
          </mc:Fallback>
        </mc:AlternateContent>
      </w:r>
      <w:r>
        <w:rPr>
          <w:rFonts w:hint="eastAsia" w:ascii="Meiryo UI" w:hAnsi="Meiryo UI" w:eastAsia="Meiryo UI"/>
        </w:rPr>
        <w:t>４．振り返り</w:t>
      </w:r>
    </w:p>
    <w:p>
      <w:pPr>
        <w:rPr>
          <w:rFonts w:ascii="Meiryo UI" w:hAnsi="Meiryo UI" w:eastAsia="Meiryo UI"/>
        </w:rPr>
      </w:pPr>
      <w:r>
        <w:rPr>
          <w:rFonts w:ascii="Meiryo UI" w:hAnsi="Meiryo UI" w:eastAsia="Meiryo UI"/>
        </w:rPr>
        <mc:AlternateContent>
          <mc:Choice Requires="wps">
            <w:drawing>
              <wp:anchor distT="45720" distB="45720" distL="114300" distR="114300" simplePos="0" relativeHeight="251660288" behindDoc="0" locked="0" layoutInCell="1" allowOverlap="1">
                <wp:simplePos x="0" y="0"/>
                <wp:positionH relativeFrom="column">
                  <wp:posOffset>55245</wp:posOffset>
                </wp:positionH>
                <wp:positionV relativeFrom="paragraph">
                  <wp:posOffset>340995</wp:posOffset>
                </wp:positionV>
                <wp:extent cx="5367655" cy="2384425"/>
                <wp:effectExtent l="4445" t="4445" r="12700" b="11430"/>
                <wp:wrapSquare wrapText="bothSides"/>
                <wp:docPr id="6"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5367655" cy="2384425"/>
                        </a:xfrm>
                        <a:prstGeom prst="rect">
                          <a:avLst/>
                        </a:prstGeom>
                        <a:solidFill>
                          <a:srgbClr val="FFFFFF"/>
                        </a:solidFill>
                        <a:ln w="9525">
                          <a:solidFill>
                            <a:srgbClr val="000000"/>
                          </a:solidFill>
                          <a:miter lim="800000"/>
                        </a:ln>
                      </wps:spPr>
                      <wps:txbx>
                        <w:txbxContent>
                          <w:p>
                            <w:pPr>
                              <w:rPr>
                                <w:rFonts w:hint="eastAsia"/>
                                <w:color w:val="auto"/>
                                <w:sz w:val="20"/>
                                <w:lang w:val="en-US" w:eastAsia="ja-JP"/>
                              </w:rPr>
                            </w:pPr>
                            <w:r>
                              <w:rPr>
                                <w:rFonts w:hint="eastAsia"/>
                                <w:color w:val="auto"/>
                                <w:sz w:val="20"/>
                                <w:lang w:val="en-US" w:eastAsia="ja-JP"/>
                              </w:rPr>
                              <w:t>・元々製作等でカラーセロハンを使うことが好きだったこともあり、自分だけのサングラス作りは子どもたちにとってとても嬉しい活動になった。</w:t>
                            </w:r>
                          </w:p>
                          <w:p>
                            <w:pPr>
                              <w:rPr>
                                <w:rFonts w:hint="eastAsia"/>
                                <w:color w:val="auto"/>
                                <w:sz w:val="20"/>
                                <w:lang w:val="en-US" w:eastAsia="ja-JP"/>
                              </w:rPr>
                            </w:pPr>
                            <w:r>
                              <w:rPr>
                                <w:rFonts w:hint="eastAsia"/>
                                <w:color w:val="auto"/>
                                <w:sz w:val="20"/>
                                <w:lang w:val="en-US" w:eastAsia="ja-JP"/>
                              </w:rPr>
                              <w:t>・そこから光に透かす面白さを探求するために、影絵遊び、ステンドグラス作りと活動を広げることができて良かった。</w:t>
                            </w:r>
                          </w:p>
                          <w:p>
                            <w:pPr>
                              <w:rPr>
                                <w:rFonts w:hint="eastAsia"/>
                                <w:color w:val="auto"/>
                                <w:sz w:val="20"/>
                                <w:lang w:val="en-US" w:eastAsia="ja-JP"/>
                              </w:rPr>
                            </w:pPr>
                            <w:r>
                              <w:rPr>
                                <w:rFonts w:hint="eastAsia"/>
                                <w:color w:val="auto"/>
                                <w:sz w:val="20"/>
                                <w:lang w:val="en-US" w:eastAsia="ja-JP"/>
                              </w:rPr>
                              <w:t>・大きなスクリーンを使っての影絵クイズや遊びも、子どもたちはとても喜びながら楽しんでいたが、大きなスクリーンは転倒の心配から教師が必ず付いていないと危険で、常時出して子どもたちが自主的に楽しむことはできなかった。</w:t>
                            </w:r>
                          </w:p>
                          <w:p>
                            <w:pPr>
                              <w:rPr>
                                <w:rFonts w:hint="eastAsia"/>
                                <w:color w:val="auto"/>
                                <w:sz w:val="20"/>
                                <w:lang w:val="en-US" w:eastAsia="ja-JP"/>
                              </w:rPr>
                            </w:pPr>
                            <w:r>
                              <w:rPr>
                                <w:rFonts w:hint="eastAsia"/>
                                <w:color w:val="auto"/>
                                <w:sz w:val="20"/>
                                <w:lang w:val="en-US" w:eastAsia="ja-JP"/>
                              </w:rPr>
                              <w:t>・年長児は光に近づくと大きな影になることにも気づく姿があったが、その発見を子どもたちと共有し広げるには、少し時間が足りなかった。（活動時期をもう少し早めれば良かった）</w:t>
                            </w:r>
                          </w:p>
                          <w:p/>
                          <w:p/>
                        </w:txbxContent>
                      </wps:txbx>
                      <wps:bodyPr rot="0" vert="horz" wrap="square" lIns="91440" tIns="45720" rIns="91440" bIns="45720" anchor="t" anchorCtr="0">
                        <a:noAutofit/>
                      </wps:bodyPr>
                    </wps:wsp>
                  </a:graphicData>
                </a:graphic>
              </wp:anchor>
            </w:drawing>
          </mc:Choice>
          <mc:Fallback>
            <w:pict>
              <v:shape id="テキスト ボックス 2" o:spid="_x0000_s1026" o:spt="202" type="#_x0000_t202" style="position:absolute;left:0pt;margin-left:4.35pt;margin-top:26.85pt;height:187.75pt;width:422.65pt;mso-wrap-distance-bottom:3.6pt;mso-wrap-distance-left:9pt;mso-wrap-distance-right:9pt;mso-wrap-distance-top:3.6pt;z-index:251660288;mso-width-relative:page;mso-height-relative:page;" fillcolor="#FFFFFF" filled="t" stroked="t" coordsize="21600,21600" o:gfxdata="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OOnyH2AAAAAgBAAAPAAAAAAAA&#10;AAEAIAAAACIAAABkcnMvZG93bnJldi54bWxQSwECFAAUAAAACACHTuJA1x4V6EsCAACMBAAADgAA&#10;AAAAAAABACAAAAAnAQAAZHJzL2Uyb0RvYy54bWxQSwUGAAAAAAYABgBZAQAA5AUAAAAA&#10;">
                <v:fill on="t" focussize="0,0"/>
                <v:stroke color="#000000" miterlimit="8" joinstyle="miter"/>
                <v:imagedata o:title=""/>
                <o:lock v:ext="edit" aspectratio="f"/>
                <v:textbox>
                  <w:txbxContent>
                    <w:p>
                      <w:pPr>
                        <w:rPr>
                          <w:rFonts w:hint="eastAsia"/>
                          <w:color w:val="auto"/>
                          <w:sz w:val="20"/>
                          <w:lang w:val="en-US" w:eastAsia="ja-JP"/>
                        </w:rPr>
                      </w:pPr>
                      <w:r>
                        <w:rPr>
                          <w:rFonts w:hint="eastAsia"/>
                          <w:color w:val="auto"/>
                          <w:sz w:val="20"/>
                          <w:lang w:val="en-US" w:eastAsia="ja-JP"/>
                        </w:rPr>
                        <w:t>・元々製作等でカラーセロハンを使うことが好きだったこともあり、自分だけのサングラス作りは子どもたちにとってとても嬉しい活動になった。</w:t>
                      </w:r>
                    </w:p>
                    <w:p>
                      <w:pPr>
                        <w:rPr>
                          <w:rFonts w:hint="eastAsia"/>
                          <w:color w:val="auto"/>
                          <w:sz w:val="20"/>
                          <w:lang w:val="en-US" w:eastAsia="ja-JP"/>
                        </w:rPr>
                      </w:pPr>
                      <w:r>
                        <w:rPr>
                          <w:rFonts w:hint="eastAsia"/>
                          <w:color w:val="auto"/>
                          <w:sz w:val="20"/>
                          <w:lang w:val="en-US" w:eastAsia="ja-JP"/>
                        </w:rPr>
                        <w:t>・そこから光に透かす面白さを探求するために、影絵遊び、ステンドグラス作りと活動を広げることができて良かった。</w:t>
                      </w:r>
                    </w:p>
                    <w:p>
                      <w:pPr>
                        <w:rPr>
                          <w:rFonts w:hint="eastAsia"/>
                          <w:color w:val="auto"/>
                          <w:sz w:val="20"/>
                          <w:lang w:val="en-US" w:eastAsia="ja-JP"/>
                        </w:rPr>
                      </w:pPr>
                      <w:r>
                        <w:rPr>
                          <w:rFonts w:hint="eastAsia"/>
                          <w:color w:val="auto"/>
                          <w:sz w:val="20"/>
                          <w:lang w:val="en-US" w:eastAsia="ja-JP"/>
                        </w:rPr>
                        <w:t>・大きなスクリーンを使っての影絵クイズや遊びも、子どもたちはとても喜びながら楽しんでいたが、大きなスクリーンは転倒の心配から教師が必ず付いていないと危険で、常時出して子どもたちが自主的に楽しむことはできなかった。</w:t>
                      </w:r>
                    </w:p>
                    <w:p>
                      <w:pPr>
                        <w:rPr>
                          <w:rFonts w:hint="eastAsia"/>
                          <w:color w:val="auto"/>
                          <w:sz w:val="20"/>
                          <w:lang w:val="en-US" w:eastAsia="ja-JP"/>
                        </w:rPr>
                      </w:pPr>
                      <w:r>
                        <w:rPr>
                          <w:rFonts w:hint="eastAsia"/>
                          <w:color w:val="auto"/>
                          <w:sz w:val="20"/>
                          <w:lang w:val="en-US" w:eastAsia="ja-JP"/>
                        </w:rPr>
                        <w:t>・年長児は光に近づくと大きな影になることにも気づく姿があったが、その発見を子どもたちと共有し広げるには、少し時間が足りなかった。（活動時期をもう少し早めれば良かった）</w:t>
                      </w:r>
                    </w:p>
                    <w:p/>
                    <w:p/>
                  </w:txbxContent>
                </v:textbox>
                <w10:wrap type="square"/>
              </v:shape>
            </w:pict>
          </mc:Fallback>
        </mc:AlternateContent>
      </w:r>
      <w:r>
        <w:rPr>
          <w:rFonts w:hint="eastAsia" w:ascii="Meiryo UI" w:hAnsi="Meiryo UI" w:eastAsia="Meiryo UI"/>
        </w:rPr>
        <w:t>＜振り返りによって得た先生の気づき＞</w:t>
      </w:r>
      <w:bookmarkStart w:id="0" w:name="_GoBack"/>
      <w:bookmarkEnd w:id="0"/>
    </w:p>
    <w:sectPr>
      <w:headerReference r:id="rId3" w:type="default"/>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 w:name="Meiryo UI">
    <w:panose1 w:val="020B0604030504040204"/>
    <w:charset w:val="80"/>
    <w:family w:val="modern"/>
    <w:pitch w:val="default"/>
    <w:sig w:usb0="E00002FF" w:usb1="6AC7FFFF" w:usb2="08000012" w:usb3="00000000" w:csb0="6002009F" w:csb1="DFD70000"/>
  </w:font>
  <w:font w:name="HG丸ｺﾞｼｯｸM-PRO">
    <w:panose1 w:val="020F0600000000000000"/>
    <w:charset w:val="80"/>
    <w:family w:val="modern"/>
    <w:pitch w:val="default"/>
    <w:sig w:usb0="E00002FF" w:usb1="6AC7FDFB" w:usb2="00000012" w:usb3="00000000" w:csb0="4002009F" w:csb1="DFD70000"/>
  </w:font>
  <w:font w:name="HGP創英角ﾎﾟｯﾌﾟ体">
    <w:panose1 w:val="040B0A00000000000000"/>
    <w:charset w:val="80"/>
    <w:family w:val="modern"/>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84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F4"/>
    <w:rsid w:val="00075D0A"/>
    <w:rsid w:val="00090B88"/>
    <w:rsid w:val="000A4E39"/>
    <w:rsid w:val="000A5F61"/>
    <w:rsid w:val="001145E2"/>
    <w:rsid w:val="00116ACF"/>
    <w:rsid w:val="00173016"/>
    <w:rsid w:val="00175890"/>
    <w:rsid w:val="001A6C05"/>
    <w:rsid w:val="001B07A3"/>
    <w:rsid w:val="001B2BC6"/>
    <w:rsid w:val="001B316F"/>
    <w:rsid w:val="00241ABE"/>
    <w:rsid w:val="00244AF4"/>
    <w:rsid w:val="0025206F"/>
    <w:rsid w:val="002B5081"/>
    <w:rsid w:val="002C4DCC"/>
    <w:rsid w:val="002E2B0E"/>
    <w:rsid w:val="0031330E"/>
    <w:rsid w:val="00314DEC"/>
    <w:rsid w:val="00316C15"/>
    <w:rsid w:val="00357F58"/>
    <w:rsid w:val="003A328B"/>
    <w:rsid w:val="003D02EC"/>
    <w:rsid w:val="0044028A"/>
    <w:rsid w:val="0045605A"/>
    <w:rsid w:val="004624F0"/>
    <w:rsid w:val="004626A0"/>
    <w:rsid w:val="00467E17"/>
    <w:rsid w:val="00493AD1"/>
    <w:rsid w:val="004A757E"/>
    <w:rsid w:val="004D7A9D"/>
    <w:rsid w:val="00554893"/>
    <w:rsid w:val="005F2AE3"/>
    <w:rsid w:val="00607D07"/>
    <w:rsid w:val="00626DDE"/>
    <w:rsid w:val="00651393"/>
    <w:rsid w:val="0065662C"/>
    <w:rsid w:val="0065710E"/>
    <w:rsid w:val="006811AB"/>
    <w:rsid w:val="006B1D06"/>
    <w:rsid w:val="00722D80"/>
    <w:rsid w:val="007F360C"/>
    <w:rsid w:val="008174FA"/>
    <w:rsid w:val="00826776"/>
    <w:rsid w:val="00845DEE"/>
    <w:rsid w:val="008533D6"/>
    <w:rsid w:val="0091487E"/>
    <w:rsid w:val="00946B7E"/>
    <w:rsid w:val="00957DF4"/>
    <w:rsid w:val="00987622"/>
    <w:rsid w:val="009C2FA2"/>
    <w:rsid w:val="00A625BB"/>
    <w:rsid w:val="00A64DC2"/>
    <w:rsid w:val="00AD2F0C"/>
    <w:rsid w:val="00AD609E"/>
    <w:rsid w:val="00AE6CCE"/>
    <w:rsid w:val="00B215CC"/>
    <w:rsid w:val="00B639F5"/>
    <w:rsid w:val="00B743AF"/>
    <w:rsid w:val="00BB502E"/>
    <w:rsid w:val="00C23980"/>
    <w:rsid w:val="00C308C6"/>
    <w:rsid w:val="00C52F34"/>
    <w:rsid w:val="00C871D1"/>
    <w:rsid w:val="00CC7B1F"/>
    <w:rsid w:val="00CF0D61"/>
    <w:rsid w:val="00CF6A2B"/>
    <w:rsid w:val="00D73B57"/>
    <w:rsid w:val="00DB45DD"/>
    <w:rsid w:val="00DB462D"/>
    <w:rsid w:val="00DE4BE3"/>
    <w:rsid w:val="00E0494A"/>
    <w:rsid w:val="00E467FA"/>
    <w:rsid w:val="00EB2F80"/>
    <w:rsid w:val="00EE6086"/>
    <w:rsid w:val="00F71C2F"/>
    <w:rsid w:val="00FF4A46"/>
    <w:rsid w:val="048653DB"/>
    <w:rsid w:val="1E5942FD"/>
    <w:rsid w:val="2838077C"/>
    <w:rsid w:val="541F609C"/>
    <w:rsid w:val="574514EA"/>
    <w:rsid w:val="625F2722"/>
    <w:rsid w:val="641D7EE1"/>
    <w:rsid w:val="6EF402CF"/>
    <w:rsid w:val="7F74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character" w:styleId="5">
    <w:name w:val="annotation reference"/>
    <w:basedOn w:val="2"/>
    <w:semiHidden/>
    <w:unhideWhenUsed/>
    <w:qFormat/>
    <w:uiPriority w:val="99"/>
    <w:rPr>
      <w:sz w:val="18"/>
      <w:szCs w:val="18"/>
    </w:rPr>
  </w:style>
  <w:style w:type="paragraph" w:styleId="6">
    <w:name w:val="footer"/>
    <w:basedOn w:val="1"/>
    <w:link w:val="16"/>
    <w:unhideWhenUsed/>
    <w:qFormat/>
    <w:uiPriority w:val="99"/>
    <w:pPr>
      <w:tabs>
        <w:tab w:val="center" w:pos="4252"/>
        <w:tab w:val="right" w:pos="8504"/>
      </w:tabs>
      <w:snapToGrid w:val="0"/>
    </w:pPr>
  </w:style>
  <w:style w:type="paragraph" w:styleId="7">
    <w:name w:val="annotation text"/>
    <w:basedOn w:val="1"/>
    <w:link w:val="13"/>
    <w:semiHidden/>
    <w:unhideWhenUsed/>
    <w:qFormat/>
    <w:uiPriority w:val="99"/>
    <w:pPr>
      <w:jc w:val="left"/>
    </w:pPr>
  </w:style>
  <w:style w:type="paragraph" w:styleId="8">
    <w:name w:val="annotation subject"/>
    <w:basedOn w:val="7"/>
    <w:next w:val="7"/>
    <w:link w:val="14"/>
    <w:semiHidden/>
    <w:unhideWhenUsed/>
    <w:uiPriority w:val="99"/>
    <w:rPr>
      <w:b/>
      <w:bCs/>
    </w:rPr>
  </w:style>
  <w:style w:type="paragraph" w:styleId="9">
    <w:name w:val="Balloon Text"/>
    <w:basedOn w:val="1"/>
    <w:link w:val="12"/>
    <w:semiHidden/>
    <w:unhideWhenUsed/>
    <w:qFormat/>
    <w:uiPriority w:val="99"/>
    <w:rPr>
      <w:rFonts w:asciiTheme="majorHAnsi" w:hAnsiTheme="majorHAnsi" w:eastAsiaTheme="majorEastAsia" w:cstheme="majorBidi"/>
      <w:sz w:val="18"/>
      <w:szCs w:val="18"/>
    </w:rPr>
  </w:style>
  <w:style w:type="paragraph" w:styleId="10">
    <w:name w:val="header"/>
    <w:basedOn w:val="1"/>
    <w:link w:val="15"/>
    <w:unhideWhenUsed/>
    <w:qFormat/>
    <w:uiPriority w:val="99"/>
    <w:pPr>
      <w:tabs>
        <w:tab w:val="center" w:pos="4252"/>
        <w:tab w:val="right" w:pos="8504"/>
      </w:tabs>
      <w:snapToGrid w:val="0"/>
    </w:pPr>
  </w:style>
  <w:style w:type="table" w:styleId="11">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吹き出し (文字)"/>
    <w:basedOn w:val="2"/>
    <w:link w:val="9"/>
    <w:semiHidden/>
    <w:qFormat/>
    <w:uiPriority w:val="99"/>
    <w:rPr>
      <w:rFonts w:asciiTheme="majorHAnsi" w:hAnsiTheme="majorHAnsi" w:eastAsiaTheme="majorEastAsia" w:cstheme="majorBidi"/>
      <w:sz w:val="18"/>
      <w:szCs w:val="18"/>
    </w:rPr>
  </w:style>
  <w:style w:type="character" w:customStyle="1" w:styleId="13">
    <w:name w:val="コメント文字列 (文字)"/>
    <w:basedOn w:val="2"/>
    <w:link w:val="7"/>
    <w:semiHidden/>
    <w:qFormat/>
    <w:uiPriority w:val="99"/>
  </w:style>
  <w:style w:type="character" w:customStyle="1" w:styleId="14">
    <w:name w:val="コメント内容 (文字)"/>
    <w:basedOn w:val="13"/>
    <w:link w:val="8"/>
    <w:semiHidden/>
    <w:qFormat/>
    <w:uiPriority w:val="99"/>
    <w:rPr>
      <w:b/>
      <w:bCs/>
    </w:rPr>
  </w:style>
  <w:style w:type="character" w:customStyle="1" w:styleId="15">
    <w:name w:val="ヘッダー (文字)"/>
    <w:basedOn w:val="2"/>
    <w:link w:val="10"/>
    <w:qFormat/>
    <w:uiPriority w:val="99"/>
  </w:style>
  <w:style w:type="character" w:customStyle="1" w:styleId="16">
    <w:name w:val="フッター (文字)"/>
    <w:basedOn w:val="2"/>
    <w:link w:val="6"/>
    <w:qFormat/>
    <w:uiPriority w:val="99"/>
  </w:style>
  <w:style w:type="character" w:customStyle="1" w:styleId="17">
    <w:name w:val="Intense Reference"/>
    <w:basedOn w:val="2"/>
    <w:qFormat/>
    <w:uiPriority w:val="32"/>
    <w:rPr>
      <w:b/>
      <w:bCs/>
      <w:smallCaps/>
      <w:color w:val="5B9BD5" w:themeColor="accent1"/>
      <w:spacing w:val="5"/>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B3D98E-8311-4858-ADE8-9A9F800E314C}">
  <ds:schemaRefs/>
</ds:datastoreItem>
</file>

<file path=docProps/app.xml><?xml version="1.0" encoding="utf-8"?>
<Properties xmlns="http://schemas.openxmlformats.org/officeDocument/2006/extended-properties" xmlns:vt="http://schemas.openxmlformats.org/officeDocument/2006/docPropsVTypes">
  <Template>Normal.dotm</Template>
  <Company>TAIMS</Company>
  <Pages>2</Pages>
  <Words>29</Words>
  <Characters>168</Characters>
  <Lines>1</Lines>
  <Paragraphs>1</Paragraphs>
  <TotalTime>39</TotalTime>
  <ScaleCrop>false</ScaleCrop>
  <LinksUpToDate>false</LinksUpToDate>
  <CharactersWithSpaces>196</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2024-03-28T08:48:00Z</dcterms:created>
  <dc:creator>定行　景子</dc:creator>
  <cp:lastModifiedBy>おおのあみ</cp:lastModifiedBy>
  <cp:lastPrinted>2024-03-28T08:05:00Z</cp:lastPrinted>
  <dcterms:modified xsi:type="dcterms:W3CDTF">2025-03-23T15:51:37Z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1041-12.2.0.13266</vt:lpwstr>
  </property>
  <property fmtid="{D5CDD505-2E9C-101B-9397-08002B2CF9AE}" pid="3" name="ICV">
    <vt:lpwstr>F90BF7151FEE4DD4A67FDE21FE40F621_13</vt:lpwstr>
  </property>
</Properties>
</file>